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DF461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69696A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ПАМЯТКА</w:t>
      </w:r>
    </w:p>
    <w:p w14:paraId="2CCD9A8C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69696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u-RU"/>
        </w:rPr>
        <w:t>для граждан об общественно опасных последствиях коррупционных проявлений</w:t>
      </w:r>
    </w:p>
    <w:p w14:paraId="3477758B">
      <w:pPr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color w:val="0C0C0C"/>
          <w:sz w:val="24"/>
          <w:szCs w:val="24"/>
          <w:lang w:eastAsia="ru-RU"/>
        </w:rPr>
      </w:pPr>
    </w:p>
    <w:p w14:paraId="30AD03D3">
      <w:pPr>
        <w:spacing w:after="0" w:line="240" w:lineRule="auto"/>
        <w:jc w:val="right"/>
        <w:outlineLvl w:val="1"/>
        <w:rPr>
          <w:rFonts w:ascii="Times New Roman" w:hAnsi="Times New Roman" w:eastAsia="Times New Roman" w:cs="Times New Roman"/>
          <w:i/>
          <w:color w:val="0C0C0C"/>
          <w:lang w:eastAsia="ru-RU"/>
        </w:rPr>
      </w:pPr>
      <w:r>
        <w:rPr>
          <w:rFonts w:ascii="Times New Roman" w:hAnsi="Times New Roman" w:eastAsia="Times New Roman" w:cs="Times New Roman"/>
          <w:color w:val="0C0C0C"/>
          <w:lang w:eastAsia="ru-RU"/>
        </w:rPr>
        <w:t xml:space="preserve">                                                     </w:t>
      </w:r>
      <w:r>
        <w:rPr>
          <w:rFonts w:ascii="Times New Roman" w:hAnsi="Times New Roman" w:eastAsia="Times New Roman" w:cs="Times New Roman"/>
          <w:i/>
          <w:color w:val="0C0C0C"/>
          <w:lang w:eastAsia="ru-RU"/>
        </w:rPr>
        <w:t xml:space="preserve">Коррупция «есть корень из которого                                                                                                               </w:t>
      </w:r>
    </w:p>
    <w:p w14:paraId="02BEBB01">
      <w:pPr>
        <w:spacing w:after="0" w:line="240" w:lineRule="auto"/>
        <w:jc w:val="right"/>
        <w:outlineLvl w:val="1"/>
        <w:rPr>
          <w:rFonts w:ascii="Times New Roman" w:hAnsi="Times New Roman" w:eastAsia="Times New Roman" w:cs="Times New Roman"/>
          <w:i/>
          <w:color w:val="0C0C0C"/>
          <w:lang w:eastAsia="ru-RU"/>
        </w:rPr>
      </w:pPr>
      <w:r>
        <w:rPr>
          <w:rFonts w:ascii="Times New Roman" w:hAnsi="Times New Roman" w:eastAsia="Times New Roman" w:cs="Times New Roman"/>
          <w:i/>
          <w:color w:val="0C0C0C"/>
          <w:lang w:eastAsia="ru-RU"/>
        </w:rPr>
        <w:t xml:space="preserve">                                              вытекает во все времена и при всяких  </w:t>
      </w:r>
    </w:p>
    <w:p w14:paraId="60443A36">
      <w:pPr>
        <w:spacing w:after="0" w:line="240" w:lineRule="auto"/>
        <w:jc w:val="right"/>
        <w:outlineLvl w:val="1"/>
        <w:rPr>
          <w:rFonts w:ascii="Times New Roman" w:hAnsi="Times New Roman" w:eastAsia="Times New Roman" w:cs="Times New Roman"/>
          <w:i/>
          <w:color w:val="0C0C0C"/>
          <w:lang w:eastAsia="ru-RU"/>
        </w:rPr>
      </w:pPr>
      <w:r>
        <w:rPr>
          <w:rFonts w:ascii="Times New Roman" w:hAnsi="Times New Roman" w:eastAsia="Times New Roman" w:cs="Times New Roman"/>
          <w:i/>
          <w:color w:val="0C0C0C"/>
          <w:lang w:eastAsia="ru-RU"/>
        </w:rPr>
        <w:t>соблазнах презрение ко всем законам».</w:t>
      </w:r>
    </w:p>
    <w:p w14:paraId="2042ACA5">
      <w:pPr>
        <w:spacing w:after="0" w:line="240" w:lineRule="auto"/>
        <w:jc w:val="right"/>
        <w:outlineLvl w:val="1"/>
        <w:rPr>
          <w:rFonts w:ascii="Times New Roman" w:hAnsi="Times New Roman" w:eastAsia="Times New Roman" w:cs="Times New Roman"/>
          <w:color w:val="0C0C0C"/>
          <w:lang w:eastAsia="ru-RU"/>
        </w:rPr>
      </w:pPr>
      <w:r>
        <w:rPr>
          <w:rFonts w:ascii="Times New Roman" w:hAnsi="Times New Roman" w:eastAsia="Times New Roman" w:cs="Times New Roman"/>
          <w:color w:val="0C0C0C"/>
          <w:lang w:eastAsia="ru-RU"/>
        </w:rPr>
        <w:t xml:space="preserve">Томас Гоббс, философ </w:t>
      </w:r>
    </w:p>
    <w:p w14:paraId="0734BAEB">
      <w:pPr>
        <w:spacing w:after="0" w:line="240" w:lineRule="auto"/>
        <w:ind w:firstLine="708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color w:val="0C0C0C"/>
          <w:sz w:val="23"/>
          <w:szCs w:val="23"/>
          <w:lang w:eastAsia="ru-RU"/>
        </w:rPr>
        <w:t>Коррупция!</w:t>
      </w: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 xml:space="preserve"> Как с ней бороться? </w:t>
      </w:r>
    </w:p>
    <w:p w14:paraId="0563E529">
      <w:pPr>
        <w:spacing w:after="0" w:line="240" w:lineRule="auto"/>
        <w:ind w:firstLine="708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>Что можете сделать, чтобы наша страна стала процветать?</w:t>
      </w:r>
    </w:p>
    <w:p w14:paraId="0EEF2102">
      <w:pPr>
        <w:spacing w:after="0" w:line="240" w:lineRule="auto"/>
        <w:ind w:firstLine="708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i/>
          <w:color w:val="0C0C0C"/>
          <w:sz w:val="23"/>
          <w:szCs w:val="23"/>
          <w:u w:val="single"/>
          <w:lang w:eastAsia="ru-RU"/>
        </w:rPr>
        <w:t>Коррупция</w:t>
      </w: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 xml:space="preserve"> (от лат. </w:t>
      </w:r>
      <w:r>
        <w:rPr>
          <w:rFonts w:ascii="Times New Roman" w:hAnsi="Times New Roman" w:eastAsia="Times New Roman" w:cs="Times New Roman"/>
          <w:color w:val="0C0C0C"/>
          <w:sz w:val="23"/>
          <w:szCs w:val="23"/>
          <w:lang w:val="en-US" w:eastAsia="ru-RU"/>
        </w:rPr>
        <w:t>corruptio</w:t>
      </w: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>) означает подкуп, подкупность и продажность общественных и политических деятелей, государственных чиновников и должностных лиц.</w:t>
      </w:r>
    </w:p>
    <w:p w14:paraId="2D29B74B">
      <w:pPr>
        <w:spacing w:after="0" w:line="240" w:lineRule="auto"/>
        <w:ind w:firstLine="708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i/>
          <w:color w:val="0C0C0C"/>
          <w:sz w:val="23"/>
          <w:szCs w:val="23"/>
          <w:u w:val="single"/>
          <w:lang w:eastAsia="ru-RU"/>
        </w:rPr>
        <w:t>Шантаж</w:t>
      </w: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 xml:space="preserve"> – угроза разоблачения, разглашения сведений, которые объект шантажа хотел бы сохранить в тайне, с целью добиться какой-либо выгоды.  </w:t>
      </w:r>
    </w:p>
    <w:p w14:paraId="0E98D956">
      <w:pPr>
        <w:spacing w:after="0" w:line="240" w:lineRule="auto"/>
        <w:ind w:firstLine="708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 xml:space="preserve">Коррупции могут и должны противодействовать государство, бизнес, СМИ, международные и иностранные организации. Но важно понимать, что противостояние коррупции – дело всего общества, каждого из нас. </w:t>
      </w:r>
    </w:p>
    <w:p w14:paraId="145E6452">
      <w:pPr>
        <w:spacing w:after="0" w:line="240" w:lineRule="auto"/>
        <w:ind w:firstLine="708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 xml:space="preserve">Многие сравнивают коррупцию с болячкой. У каждой болячки есть свои причины, которые нужно менять.   </w:t>
      </w:r>
    </w:p>
    <w:p w14:paraId="681D454C">
      <w:pPr>
        <w:spacing w:after="0" w:line="240" w:lineRule="auto"/>
        <w:ind w:firstLine="708"/>
        <w:jc w:val="both"/>
        <w:outlineLvl w:val="1"/>
        <w:rPr>
          <w:rFonts w:ascii="Times New Roman" w:hAnsi="Times New Roman" w:eastAsia="Times New Roman" w:cs="Times New Roman"/>
          <w:b/>
          <w:i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i/>
          <w:color w:val="0C0C0C"/>
          <w:sz w:val="23"/>
          <w:szCs w:val="23"/>
          <w:lang w:eastAsia="ru-RU"/>
        </w:rPr>
        <w:t>Причины коррупции:</w:t>
      </w:r>
    </w:p>
    <w:p w14:paraId="6AF10043">
      <w:pPr>
        <w:spacing w:after="0" w:line="240" w:lineRule="auto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>- низкая заработная плата;</w:t>
      </w:r>
    </w:p>
    <w:p w14:paraId="190B9E4F">
      <w:pPr>
        <w:spacing w:after="0" w:line="240" w:lineRule="auto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>- незнание законов;</w:t>
      </w:r>
    </w:p>
    <w:p w14:paraId="7F664013">
      <w:pPr>
        <w:spacing w:after="0" w:line="240" w:lineRule="auto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>- желание легкой наживы;</w:t>
      </w:r>
    </w:p>
    <w:p w14:paraId="0DFA0DC7">
      <w:pPr>
        <w:spacing w:after="0" w:line="240" w:lineRule="auto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>- частая сменяемость лиц на различных должностях;</w:t>
      </w:r>
    </w:p>
    <w:p w14:paraId="474F2556">
      <w:pPr>
        <w:spacing w:after="0" w:line="240" w:lineRule="auto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>- нестабильность в стране;</w:t>
      </w:r>
    </w:p>
    <w:p w14:paraId="67997532">
      <w:pPr>
        <w:spacing w:after="0" w:line="240" w:lineRule="auto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>- коррупция как привычка;</w:t>
      </w:r>
    </w:p>
    <w:p w14:paraId="571B791A">
      <w:pPr>
        <w:spacing w:after="0" w:line="240" w:lineRule="auto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>- низкий уровень жизни населения;</w:t>
      </w:r>
    </w:p>
    <w:p w14:paraId="5D588895">
      <w:pPr>
        <w:spacing w:after="0" w:line="240" w:lineRule="auto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>- слабая развитость государственных институтов;</w:t>
      </w:r>
    </w:p>
    <w:p w14:paraId="15EEA253">
      <w:pPr>
        <w:spacing w:after="0" w:line="240" w:lineRule="auto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>- безработица;</w:t>
      </w:r>
    </w:p>
    <w:p w14:paraId="6BABEF81">
      <w:pPr>
        <w:spacing w:after="0" w:line="240" w:lineRule="auto"/>
        <w:jc w:val="both"/>
        <w:outlineLvl w:val="1"/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C0C0C"/>
          <w:sz w:val="23"/>
          <w:szCs w:val="23"/>
          <w:lang w:eastAsia="ru-RU"/>
        </w:rPr>
        <w:t xml:space="preserve">- неразвитость институтов гражданского общества.   </w:t>
      </w:r>
    </w:p>
    <w:p w14:paraId="2521B7CF">
      <w:pPr>
        <w:shd w:val="clear" w:color="auto" w:fill="FFFFFF"/>
        <w:spacing w:before="60" w:after="60" w:line="240" w:lineRule="auto"/>
        <w:ind w:left="60" w:right="60" w:firstLine="648"/>
        <w:jc w:val="both"/>
        <w:rPr>
          <w:rFonts w:ascii="Times New Roman" w:hAnsi="Times New Roman" w:eastAsia="Times New Roman" w:cs="Times New Roman"/>
          <w:b/>
          <w:i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3"/>
          <w:szCs w:val="23"/>
          <w:lang w:eastAsia="ru-RU"/>
        </w:rPr>
        <w:t xml:space="preserve">Уголовный кодекс Российской Федерации предусматривает следующие виды преступлений, относящиеся к коррупционным деяниям: </w:t>
      </w:r>
    </w:p>
    <w:p w14:paraId="159AA6DA">
      <w:pPr>
        <w:shd w:val="clear" w:color="auto" w:fill="FFFFFF"/>
        <w:spacing w:before="60" w:after="60" w:line="240" w:lineRule="auto"/>
        <w:ind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- злоупотребление должностными полномочиями (статья 285);</w:t>
      </w:r>
    </w:p>
    <w:p w14:paraId="35495698">
      <w:pPr>
        <w:shd w:val="clear" w:color="auto" w:fill="FFFFFF"/>
        <w:spacing w:before="60" w:after="60" w:line="240" w:lineRule="auto"/>
        <w:ind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- превышение должностных полномочий (статья 286);</w:t>
      </w:r>
    </w:p>
    <w:p w14:paraId="65DF3BF0">
      <w:pPr>
        <w:shd w:val="clear" w:color="auto" w:fill="FFFFFF"/>
        <w:spacing w:before="60" w:after="60" w:line="240" w:lineRule="auto"/>
        <w:ind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- получение взятки (статья 290);</w:t>
      </w:r>
    </w:p>
    <w:p w14:paraId="2D9B4400">
      <w:pPr>
        <w:shd w:val="clear" w:color="auto" w:fill="FFFFFF"/>
        <w:spacing w:before="60" w:after="60" w:line="240" w:lineRule="auto"/>
        <w:ind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- дача взятки (статья 291); </w:t>
      </w:r>
    </w:p>
    <w:p w14:paraId="56DD388E">
      <w:pPr>
        <w:shd w:val="clear" w:color="auto" w:fill="FFFFFF"/>
        <w:spacing w:before="60" w:after="60" w:line="240" w:lineRule="auto"/>
        <w:ind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- посредничество во взяточничестве (статья 291.1).</w:t>
      </w:r>
    </w:p>
    <w:p w14:paraId="67C37A90">
      <w:pPr>
        <w:shd w:val="clear" w:color="auto" w:fill="FFFFFF"/>
        <w:spacing w:before="60" w:after="60" w:line="240" w:lineRule="auto"/>
        <w:ind w:left="60"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           Если речь идет о взятке, это значит, есть тот, кто получает взятку (взяткополучатель) и тот, кто ее дает (взяткодатель). В некоторых случаях есть посредник. </w:t>
      </w:r>
    </w:p>
    <w:p w14:paraId="4B1C3720">
      <w:pPr>
        <w:shd w:val="clear" w:color="auto" w:fill="FFFFFF"/>
        <w:spacing w:before="60" w:after="60" w:line="240" w:lineRule="auto"/>
        <w:ind w:left="60" w:right="60"/>
        <w:jc w:val="center"/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  <w:t>ВАШИ ДЕЙСТВИЯ В СЛУЧАЕ ВЫМОГАТЕЛЬСТВА</w:t>
      </w:r>
    </w:p>
    <w:p w14:paraId="16662E21">
      <w:pPr>
        <w:shd w:val="clear" w:color="auto" w:fill="FFFFFF"/>
        <w:spacing w:before="60" w:after="60" w:line="240" w:lineRule="auto"/>
        <w:ind w:left="60" w:right="60" w:firstLine="648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-вести себя крайне осторожно, вежливо, без заискивания, не допуская опрометчивых высказываний, которые могли бы вымогателем трактоваться либо как готовность, либо как категорический отказ дать взятку;</w:t>
      </w:r>
    </w:p>
    <w:p w14:paraId="1BD19113">
      <w:pPr>
        <w:shd w:val="clear" w:color="auto" w:fill="FFFFFF"/>
        <w:spacing w:before="60" w:after="60" w:line="240" w:lineRule="auto"/>
        <w:ind w:left="60" w:right="60" w:firstLine="648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-внимательно выслушать и точно запомнить поставленные Вам условия (размеры сумм, наименование товаров и характер услуг, сроки и способы передачи взятки, последовательность решения вопросов);</w:t>
      </w:r>
    </w:p>
    <w:p w14:paraId="3D4A4AE1">
      <w:pPr>
        <w:shd w:val="clear" w:color="auto" w:fill="FFFFFF"/>
        <w:spacing w:before="60" w:after="60" w:line="240" w:lineRule="auto"/>
        <w:ind w:left="60" w:right="60" w:firstLine="648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-постараться перенести вопрос о времени и месте передачи взятки до следующей беседы или, если это невозможно, предложить хорошо знакомое Вам место для следующей встречи;</w:t>
      </w:r>
    </w:p>
    <w:p w14:paraId="2276047F">
      <w:pPr>
        <w:shd w:val="clear" w:color="auto" w:fill="FFFFFF"/>
        <w:spacing w:before="60" w:after="60" w:line="240" w:lineRule="auto"/>
        <w:ind w:left="60" w:right="60" w:firstLine="648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-поинтересоваться у собеседника о гарантиях решения вопроса в случае дачи взятки;</w:t>
      </w:r>
    </w:p>
    <w:p w14:paraId="34A6812D">
      <w:pPr>
        <w:shd w:val="clear" w:color="auto" w:fill="FFFFFF"/>
        <w:spacing w:before="60" w:after="60" w:line="240" w:lineRule="auto"/>
        <w:ind w:left="60" w:right="60" w:firstLine="648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-не брать инициативу в разговоре на себя, больше «работать на прием информации», позволять потенциальному взяткополучателю «выговорится», сообщить Вам как можно больше информации.</w:t>
      </w:r>
    </w:p>
    <w:p w14:paraId="3DC8ABDE">
      <w:pPr>
        <w:shd w:val="clear" w:color="auto" w:fill="FFFFFF"/>
        <w:spacing w:before="60" w:after="60" w:line="240" w:lineRule="auto"/>
        <w:ind w:left="60" w:right="60"/>
        <w:jc w:val="center"/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  <w:t>ЧТО СЛЕДУЕТ ВАМ ПРЕДПРИНЯТЬ СРАЗУ ПОСЛЕ</w:t>
      </w:r>
    </w:p>
    <w:p w14:paraId="6A045EFA">
      <w:pPr>
        <w:shd w:val="clear" w:color="auto" w:fill="FFFFFF"/>
        <w:spacing w:before="60" w:after="60" w:line="240" w:lineRule="auto"/>
        <w:ind w:left="60" w:right="60"/>
        <w:jc w:val="center"/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  <w:t>СОВЕРШИВШЕГОСЯ ФАКТА ВЫМОГАТЕЛЬСТВА?</w:t>
      </w:r>
    </w:p>
    <w:p w14:paraId="56A03C2A">
      <w:pPr>
        <w:shd w:val="clear" w:color="auto" w:fill="FFFFFF"/>
        <w:spacing w:before="60" w:after="60" w:line="240" w:lineRule="auto"/>
        <w:ind w:left="60" w:right="60" w:firstLine="648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Согласно своей гражданской позиции, нравственным принципам, совести и жизненному опыту Вам предстоит принять решение.</w:t>
      </w:r>
    </w:p>
    <w:p w14:paraId="5C99F407">
      <w:pPr>
        <w:shd w:val="clear" w:color="auto" w:fill="FFFFFF"/>
        <w:spacing w:before="60" w:after="60" w:line="240" w:lineRule="auto"/>
        <w:ind w:left="60" w:right="60" w:firstLine="648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В связи с этим у Вас возникает два варианта действий: </w:t>
      </w:r>
    </w:p>
    <w:p w14:paraId="21040B0D">
      <w:pPr>
        <w:shd w:val="clear" w:color="auto" w:fill="FFFFFF"/>
        <w:spacing w:before="60" w:after="60" w:line="240" w:lineRule="auto"/>
        <w:ind w:left="60"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u w:val="single"/>
          <w:lang w:eastAsia="ru-RU"/>
        </w:rPr>
        <w:t>Первый вариант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:</w:t>
      </w:r>
    </w:p>
    <w:p w14:paraId="4E8D624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прекратить всякие контакты с вымогателем, дать понять ему о своем отказе пойти на преступление и смириться с тем, что Ваш вопрос не будет решен, а вымогатель будет и дальше безнаказанно измываться над людьми, окружать себя сообщниками и коррупционными связями.</w:t>
      </w:r>
    </w:p>
    <w:p w14:paraId="62A4762F">
      <w:pPr>
        <w:shd w:val="clear" w:color="auto" w:fill="FFFFFF"/>
        <w:spacing w:before="60" w:after="60" w:line="240" w:lineRule="auto"/>
        <w:ind w:left="60"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u w:val="single"/>
          <w:lang w:eastAsia="ru-RU"/>
        </w:rPr>
        <w:t>Второй вариант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:</w:t>
      </w:r>
    </w:p>
    <w:p w14:paraId="68F630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встать на путь сопротивления коррупционерам–взяточникам и вымогателям, отчетливо понимая, что победить это зло можно и нужно в каждом конкретном случае, что человек должен в любых ситуациях сохранять свое достоинство и не становиться на путь преступления.</w:t>
      </w:r>
    </w:p>
    <w:p w14:paraId="5825F0F5">
      <w:pPr>
        <w:shd w:val="clear" w:color="auto" w:fill="FFFFFF"/>
        <w:spacing w:before="60" w:after="60" w:line="240" w:lineRule="auto"/>
        <w:ind w:left="60" w:right="60" w:firstLine="648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Каждый человек свободен в выборе своего решения.  Но, как свободная личность, он не может не осознавать, что зло должно быть наказано. Поэтому второй вариант в большей степени согласуется с нормами морали и права.</w:t>
      </w:r>
    </w:p>
    <w:p w14:paraId="7674CC65">
      <w:pPr>
        <w:shd w:val="clear" w:color="auto" w:fill="FFFFFF"/>
        <w:spacing w:before="60" w:after="60" w:line="240" w:lineRule="auto"/>
        <w:ind w:left="60" w:right="60"/>
        <w:jc w:val="center"/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  <w:t xml:space="preserve">ВАШИ ДЕЙСТВИЯ, ЕСЛИ ВЫ ПРИНЯЛИ РЕШЕНИЕ </w:t>
      </w:r>
    </w:p>
    <w:p w14:paraId="001F5D6C">
      <w:pPr>
        <w:shd w:val="clear" w:color="auto" w:fill="FFFFFF"/>
        <w:spacing w:before="60" w:after="60" w:line="240" w:lineRule="auto"/>
        <w:ind w:left="60" w:right="60"/>
        <w:jc w:val="center"/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  <w:t>ПРОТИВОСТОЯТЬ КОРРУПЦИИ</w:t>
      </w:r>
    </w:p>
    <w:p w14:paraId="17BD2970">
      <w:pPr>
        <w:shd w:val="clear" w:color="auto" w:fill="FFFFFF"/>
        <w:spacing w:after="0" w:line="240" w:lineRule="auto"/>
        <w:ind w:left="60"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По своему усмотрению Вы можете обратиться с устным или письменным заявлением в Министерство социального развития Ульяновской области, в ОГКУ Ульяновский детский дом «Гнёздышко» (тел. 48-10-64) или в правоохранительные органы по месту Вашего жительства:</w:t>
      </w:r>
    </w:p>
    <w:p w14:paraId="54A422F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В отдел внутренних дел –районный отдел внутренних дел, отдел по борьбе с экономическими преступлениями, отдел по борьбе с организованной преступностью;</w:t>
      </w:r>
    </w:p>
    <w:p w14:paraId="10138C9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В органы прокуратуры–к районному прокурору;</w:t>
      </w:r>
    </w:p>
    <w:p w14:paraId="2A0A51B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В Следственное управление Следственного комитета при прокуратуре Российской Федерации;</w:t>
      </w:r>
    </w:p>
    <w:p w14:paraId="2270B78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В органы безопасности–Управление ФСБ.</w:t>
      </w:r>
    </w:p>
    <w:p w14:paraId="5AD0BAF9">
      <w:pPr>
        <w:shd w:val="clear" w:color="auto" w:fill="FFFFFF"/>
        <w:spacing w:after="0" w:line="240" w:lineRule="auto"/>
        <w:ind w:left="60"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Одной из форм сообщения о правонарушении коррупционного характера является анонимное обращение в правоохранительные органы.</w:t>
      </w:r>
    </w:p>
    <w:p w14:paraId="50628409">
      <w:pPr>
        <w:shd w:val="clear" w:color="auto" w:fill="FFFFFF"/>
        <w:spacing w:after="0" w:line="240" w:lineRule="auto"/>
        <w:ind w:left="60"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Хотя в этом случае заявитель не может в виду анонимности рассчитывать на получение ответа, а само анонимное обращение о преступлении не может служить поводом для возбуждения уголовного дела (п.7 ст. 141 УПК РФ) оно обязательно проверяется.</w:t>
      </w:r>
    </w:p>
    <w:p w14:paraId="54561123">
      <w:pPr>
        <w:shd w:val="clear" w:color="auto" w:fill="FFFFFF"/>
        <w:spacing w:before="60" w:after="60" w:line="240" w:lineRule="auto"/>
        <w:ind w:left="60" w:right="60"/>
        <w:jc w:val="both"/>
        <w:rPr>
          <w:rFonts w:ascii="Times New Roman" w:hAnsi="Times New Roman" w:eastAsia="Times New Roman" w:cs="Times New Roman"/>
          <w:sz w:val="23"/>
          <w:szCs w:val="23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u w:val="single"/>
          <w:lang w:eastAsia="ru-RU"/>
        </w:rPr>
        <w:t>ВАМ НУЖНО:</w:t>
      </w:r>
    </w:p>
    <w:p w14:paraId="1EF883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Прийти на прием к руководителю правоохранительного органа, куда Вы обратились с сообщением о вымогательстве у Вас взятки.</w:t>
      </w:r>
    </w:p>
    <w:p w14:paraId="6586B1B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Написать заявление о факте вымогательства у Вас взятки или коммерческого подкупа, в котором точно указать:</w:t>
      </w:r>
    </w:p>
    <w:p w14:paraId="5F97D476">
      <w:pPr>
        <w:shd w:val="clear" w:color="auto" w:fill="FFFFFF"/>
        <w:spacing w:before="60" w:after="60" w:line="240" w:lineRule="auto"/>
        <w:ind w:left="60"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- Кто из должностных лиц (фамилия, имя, отчество, должность, наименование учреждения) вымогает у вас взятку или кто из представителей коммерческих структур толкает Вас на совершение подкупа;</w:t>
      </w:r>
    </w:p>
    <w:p w14:paraId="35FE0362">
      <w:pPr>
        <w:shd w:val="clear" w:color="auto" w:fill="FFFFFF"/>
        <w:spacing w:before="60" w:after="60" w:line="240" w:lineRule="auto"/>
        <w:ind w:left="60"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- Какова сумма и характер вымогаемой взятки (подкупа);</w:t>
      </w:r>
    </w:p>
    <w:p w14:paraId="7C6F3F05">
      <w:pPr>
        <w:shd w:val="clear" w:color="auto" w:fill="FFFFFF"/>
        <w:spacing w:before="60" w:after="60" w:line="240" w:lineRule="auto"/>
        <w:ind w:left="60"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- За какие конкретно действия (или бездействие) у Вас вымогают взятку или совершается коммерческий подкуп;</w:t>
      </w:r>
    </w:p>
    <w:p w14:paraId="474A5E42">
      <w:pPr>
        <w:shd w:val="clear" w:color="auto" w:fill="FFFFFF"/>
        <w:spacing w:after="0" w:line="240" w:lineRule="auto"/>
        <w:ind w:left="60" w:right="6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>- В какое время, в каком месте и каким образом должна произойти непосредственная дача взятки или должен быть осуществлен коммерческий подкуп.</w:t>
      </w:r>
    </w:p>
    <w:p w14:paraId="2697DE14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Самым мягким наказанием за получение взятки является штраф, а самым суровым - лишение свободы на срок до 15 лет. Кроме того, за получение взятки лишают права занимать определенные должности или заниматься определенной деятельностью (по ч. 1 ст. 290 УК РФ на срок до трех лет, по ч. 6 ст. 290 УК РФ на срок до 15 лет).</w:t>
      </w:r>
    </w:p>
    <w:p w14:paraId="203D49C2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Таким образом, </w:t>
      </w:r>
      <w:r>
        <w:rPr>
          <w:b/>
          <w:color w:val="000000"/>
          <w:sz w:val="23"/>
          <w:szCs w:val="23"/>
          <w:u w:val="single"/>
        </w:rPr>
        <w:t>попытка получить блага, преимущества, избежать неприятностей при помощи взятки имеет своим последствием уголовное преследование и наказание.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3784"/>
    <w:multiLevelType w:val="multilevel"/>
    <w:tmpl w:val="0000378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7CD392E"/>
    <w:multiLevelType w:val="multilevel"/>
    <w:tmpl w:val="17CD392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38B36774"/>
    <w:multiLevelType w:val="multilevel"/>
    <w:tmpl w:val="38B3677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429164EA"/>
    <w:multiLevelType w:val="multilevel"/>
    <w:tmpl w:val="429164E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583"/>
    <w:rsid w:val="0036619A"/>
    <w:rsid w:val="00413E82"/>
    <w:rsid w:val="00443D78"/>
    <w:rsid w:val="0067765C"/>
    <w:rsid w:val="00863CA6"/>
    <w:rsid w:val="00987FDE"/>
    <w:rsid w:val="00A424F0"/>
    <w:rsid w:val="00B27974"/>
    <w:rsid w:val="00B92567"/>
    <w:rsid w:val="00BE2290"/>
    <w:rsid w:val="00C81586"/>
    <w:rsid w:val="00CF6B28"/>
    <w:rsid w:val="00ED1583"/>
    <w:rsid w:val="00FC1F27"/>
    <w:rsid w:val="00FC257B"/>
    <w:rsid w:val="00FC6AAE"/>
    <w:rsid w:val="797E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customStyle="1" w:styleId="6">
    <w:name w:val="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903</Words>
  <Characters>5149</Characters>
  <Lines>42</Lines>
  <Paragraphs>12</Paragraphs>
  <TotalTime>135</TotalTime>
  <ScaleCrop>false</ScaleCrop>
  <LinksUpToDate>false</LinksUpToDate>
  <CharactersWithSpaces>6040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2023-08-14T06:51:00Z</dcterms:created>
  <dc:creator>1</dc:creator>
  <cp:lastModifiedBy>klient</cp:lastModifiedBy>
  <cp:lastPrinted>2023-08-16T12:20:00Z</cp:lastPrinted>
  <dcterms:modified xsi:type="dcterms:W3CDTF">2025-01-13T05:02:40Z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02A7FDEBC7494E0280638A7F8FA47199_13</vt:lpwstr>
  </property>
</Properties>
</file>